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Despido Injustificado</w:t>
      </w:r>
    </w:p>
    <w:p>
      <w:pPr>
        <w:jc w:val="center"/>
      </w:pPr>
      <w:r>
        <w:rPr>
          <w:i/>
        </w:rPr>
        <w:t>Modelo editable 2026 - modelos-gratis.com</w:t>
      </w:r>
    </w:p>
    <w:p/>
    <w:p>
      <w:r>
        <w:t>[Empresa], representada por [representante], comunica que con fecha [fecha] se da por terminada la relacion laboral de [trabajador], puesto [cargo], por motivos de [reestructura / reduccion de plantilla].</w:t>
      </w:r>
    </w:p>
    <w:p>
      <w:r>
        <w:t>Se le hace entrega de la liquidacion conforme al Art. 50 LFT:</w:t>
      </w:r>
    </w:p>
    <w:p>
      <w:r>
        <w:t>- Salario de dias trabajados</w:t>
      </w:r>
    </w:p>
    <w:p>
      <w:r>
        <w:t>- Vacaciones proporcionales y prima vacacional</w:t>
      </w:r>
    </w:p>
    <w:p>
      <w:r>
        <w:t>- Aguinaldo proporcional</w:t>
      </w:r>
    </w:p>
    <w:p>
      <w:r>
        <w:t>- Indemnizacion: 90 dias de salario</w:t>
      </w:r>
    </w:p>
    <w:p>
      <w:r>
        <w:t>- 20 dias de salario por cada ano trabajado</w:t>
      </w:r>
    </w:p>
    <w:p>
      <w:r>
        <w:t>- Prima de antiguedad (12 dias/ano, Art. 162 LFT)</w:t>
      </w:r>
    </w:p>
    <w:p>
      <w:r>
        <w:t>Atentamente, [Representante] · [Empresa]</w:t>
      </w:r>
    </w:p>
    <w:p>
      <w:r>
        <w:t>Recibido conforme: _________________</w:t>
      </w:r>
    </w:p>
    <w:p/>
    <w:p>
      <w:pPr>
        <w:jc w:val="center"/>
      </w:pPr>
      <w:r>
        <w:rPr>
          <w:sz w:val="18"/>
        </w:rPr>
        <w:t>Descargado en modelos-gratis.com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